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7991" w14:textId="77777777" w:rsidR="000F5851" w:rsidRDefault="000F5851" w:rsidP="000F58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5851">
        <w:rPr>
          <w:rFonts w:ascii="Times New Roman" w:eastAsia="Calibri" w:hAnsi="Times New Roman" w:cs="Times New Roman"/>
          <w:b/>
          <w:sz w:val="28"/>
          <w:szCs w:val="28"/>
        </w:rPr>
        <w:t>Аудиовизуальные средства обучения на уроках РКИ: технология создания учебных материалов</w:t>
      </w:r>
    </w:p>
    <w:p w14:paraId="04CAB78E" w14:textId="77DDC911" w:rsidR="00463722" w:rsidRDefault="00463722" w:rsidP="000F585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Шевцова П.А.</w:t>
      </w:r>
      <w:r w:rsidR="006A12E3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6A12E3">
        <w:rPr>
          <w:rFonts w:ascii="Times New Roman" w:eastAsia="Calibri" w:hAnsi="Times New Roman" w:cs="Times New Roman"/>
          <w:b/>
          <w:sz w:val="28"/>
          <w:szCs w:val="28"/>
        </w:rPr>
        <w:t>Чжан</w:t>
      </w:r>
      <w:proofErr w:type="spellEnd"/>
      <w:r w:rsidR="006A12E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A12E3">
        <w:rPr>
          <w:rFonts w:ascii="Times New Roman" w:eastAsia="Calibri" w:hAnsi="Times New Roman" w:cs="Times New Roman"/>
          <w:b/>
          <w:sz w:val="28"/>
          <w:szCs w:val="28"/>
        </w:rPr>
        <w:t>Цзяси</w:t>
      </w:r>
      <w:proofErr w:type="spellEnd"/>
      <w:r w:rsidR="006A12E3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6A12E3">
        <w:rPr>
          <w:rFonts w:ascii="Times New Roman" w:eastAsia="Calibri" w:hAnsi="Times New Roman" w:cs="Times New Roman"/>
          <w:b/>
          <w:sz w:val="28"/>
          <w:szCs w:val="28"/>
        </w:rPr>
        <w:t>Масютина</w:t>
      </w:r>
      <w:proofErr w:type="spellEnd"/>
      <w:r w:rsidR="006A12E3">
        <w:rPr>
          <w:rFonts w:ascii="Times New Roman" w:eastAsia="Calibri" w:hAnsi="Times New Roman" w:cs="Times New Roman"/>
          <w:b/>
          <w:sz w:val="28"/>
          <w:szCs w:val="28"/>
        </w:rPr>
        <w:t xml:space="preserve"> К.А., </w:t>
      </w:r>
      <w:proofErr w:type="spellStart"/>
      <w:r w:rsidR="006A12E3">
        <w:rPr>
          <w:rFonts w:ascii="Times New Roman" w:eastAsia="Calibri" w:hAnsi="Times New Roman" w:cs="Times New Roman"/>
          <w:b/>
          <w:sz w:val="28"/>
          <w:szCs w:val="28"/>
        </w:rPr>
        <w:t>Варнакова</w:t>
      </w:r>
      <w:proofErr w:type="spellEnd"/>
      <w:r w:rsidR="006A12E3">
        <w:rPr>
          <w:rFonts w:ascii="Times New Roman" w:eastAsia="Calibri" w:hAnsi="Times New Roman" w:cs="Times New Roman"/>
          <w:b/>
          <w:sz w:val="28"/>
          <w:szCs w:val="28"/>
        </w:rPr>
        <w:t xml:space="preserve"> П.С.</w:t>
      </w:r>
    </w:p>
    <w:p w14:paraId="6FF07190" w14:textId="698F196F" w:rsidR="00463722" w:rsidRPr="00361065" w:rsidRDefault="00463722" w:rsidP="0046372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Ерещенко М.В</w:t>
      </w:r>
      <w:r w:rsidRPr="00361065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к.ф.н., доцент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ИФЖиМКК</w:t>
      </w:r>
      <w:proofErr w:type="spellEnd"/>
    </w:p>
    <w:p w14:paraId="0C195C34" w14:textId="07BCC283" w:rsidR="009E2946" w:rsidRPr="00463722" w:rsidRDefault="009E2946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На современной стадии развития информационных технологий невозможно представить занятия по иностранным языкам, в том числе по русскому языку как иностранному, без их использования. </w:t>
      </w:r>
    </w:p>
    <w:p w14:paraId="43F2F216" w14:textId="15271604" w:rsidR="0058618F" w:rsidRPr="00463722" w:rsidRDefault="00800AF4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АВРК предусматривает обучение языку на базе аудиовизуальных материалов и компьютерных программ</w:t>
      </w:r>
      <w:r w:rsidR="0006402B">
        <w:rPr>
          <w:rFonts w:ascii="Times New Roman" w:hAnsi="Times New Roman" w:cs="Times New Roman"/>
          <w:sz w:val="28"/>
          <w:szCs w:val="28"/>
        </w:rPr>
        <w:t xml:space="preserve"> </w:t>
      </w:r>
      <w:r w:rsidR="0006402B" w:rsidRPr="0006402B">
        <w:rPr>
          <w:rFonts w:ascii="Times New Roman" w:hAnsi="Times New Roman" w:cs="Times New Roman"/>
          <w:sz w:val="28"/>
          <w:szCs w:val="28"/>
        </w:rPr>
        <w:t>[</w:t>
      </w:r>
      <w:r w:rsidR="0006402B">
        <w:rPr>
          <w:rFonts w:ascii="Times New Roman" w:hAnsi="Times New Roman" w:cs="Times New Roman"/>
          <w:sz w:val="28"/>
          <w:szCs w:val="28"/>
        </w:rPr>
        <w:t>1, с. 92</w:t>
      </w:r>
      <w:r w:rsidR="0006402B" w:rsidRPr="0006402B">
        <w:rPr>
          <w:rFonts w:ascii="Times New Roman" w:hAnsi="Times New Roman" w:cs="Times New Roman"/>
          <w:sz w:val="28"/>
          <w:szCs w:val="28"/>
        </w:rPr>
        <w:t>]</w:t>
      </w:r>
      <w:r w:rsidR="008E2016">
        <w:rPr>
          <w:rFonts w:ascii="Times New Roman" w:hAnsi="Times New Roman" w:cs="Times New Roman"/>
          <w:sz w:val="28"/>
          <w:szCs w:val="28"/>
        </w:rPr>
        <w:t>.</w:t>
      </w:r>
      <w:r w:rsidRPr="00463722">
        <w:rPr>
          <w:rFonts w:ascii="Times New Roman" w:hAnsi="Times New Roman" w:cs="Times New Roman"/>
          <w:sz w:val="28"/>
          <w:szCs w:val="28"/>
        </w:rPr>
        <w:t xml:space="preserve"> </w:t>
      </w:r>
      <w:r w:rsidR="008801A3" w:rsidRPr="00463722">
        <w:rPr>
          <w:rFonts w:ascii="Times New Roman" w:hAnsi="Times New Roman" w:cs="Times New Roman"/>
          <w:sz w:val="28"/>
          <w:szCs w:val="28"/>
        </w:rPr>
        <w:t>АВРК предполагает</w:t>
      </w:r>
      <w:r w:rsidR="009E2946" w:rsidRPr="00463722">
        <w:rPr>
          <w:rFonts w:ascii="Times New Roman" w:hAnsi="Times New Roman" w:cs="Times New Roman"/>
          <w:sz w:val="28"/>
          <w:szCs w:val="28"/>
        </w:rPr>
        <w:t xml:space="preserve"> погружение в языковую среду путем просмотров различных аутентичных</w:t>
      </w:r>
      <w:r w:rsidR="008801A3" w:rsidRPr="00463722">
        <w:rPr>
          <w:rFonts w:ascii="Times New Roman" w:hAnsi="Times New Roman" w:cs="Times New Roman"/>
          <w:sz w:val="28"/>
          <w:szCs w:val="28"/>
        </w:rPr>
        <w:t xml:space="preserve"> и учебных</w:t>
      </w:r>
      <w:r w:rsidR="009E2946" w:rsidRPr="00463722">
        <w:rPr>
          <w:rFonts w:ascii="Times New Roman" w:hAnsi="Times New Roman" w:cs="Times New Roman"/>
          <w:sz w:val="28"/>
          <w:szCs w:val="28"/>
        </w:rPr>
        <w:t xml:space="preserve"> видео на изучаемом языке: коротких и достаточно длительных по метражу. При этом</w:t>
      </w:r>
      <w:r w:rsidRPr="00463722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9E2946" w:rsidRPr="00463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946" w:rsidRPr="00463722">
        <w:rPr>
          <w:rFonts w:ascii="Times New Roman" w:hAnsi="Times New Roman" w:cs="Times New Roman"/>
          <w:sz w:val="28"/>
          <w:szCs w:val="28"/>
        </w:rPr>
        <w:t>пред</w:t>
      </w:r>
      <w:r w:rsidR="00B25DB4" w:rsidRPr="00463722">
        <w:rPr>
          <w:rFonts w:ascii="Times New Roman" w:hAnsi="Times New Roman" w:cs="Times New Roman"/>
          <w:sz w:val="28"/>
          <w:szCs w:val="28"/>
        </w:rPr>
        <w:t>про</w:t>
      </w:r>
      <w:r w:rsidR="009E2946" w:rsidRPr="00463722">
        <w:rPr>
          <w:rFonts w:ascii="Times New Roman" w:hAnsi="Times New Roman" w:cs="Times New Roman"/>
          <w:sz w:val="28"/>
          <w:szCs w:val="28"/>
        </w:rPr>
        <w:t>смотровая</w:t>
      </w:r>
      <w:proofErr w:type="spellEnd"/>
      <w:r w:rsidR="009E2946" w:rsidRPr="0046372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E2946" w:rsidRPr="00463722">
        <w:rPr>
          <w:rFonts w:ascii="Times New Roman" w:hAnsi="Times New Roman" w:cs="Times New Roman"/>
          <w:sz w:val="28"/>
          <w:szCs w:val="28"/>
        </w:rPr>
        <w:t>после</w:t>
      </w:r>
      <w:r w:rsidR="00B25DB4" w:rsidRPr="00463722">
        <w:rPr>
          <w:rFonts w:ascii="Times New Roman" w:hAnsi="Times New Roman" w:cs="Times New Roman"/>
          <w:sz w:val="28"/>
          <w:szCs w:val="28"/>
        </w:rPr>
        <w:t>про</w:t>
      </w:r>
      <w:r w:rsidR="009E2946" w:rsidRPr="00463722">
        <w:rPr>
          <w:rFonts w:ascii="Times New Roman" w:hAnsi="Times New Roman" w:cs="Times New Roman"/>
          <w:sz w:val="28"/>
          <w:szCs w:val="28"/>
        </w:rPr>
        <w:t>смотровая</w:t>
      </w:r>
      <w:proofErr w:type="spellEnd"/>
      <w:r w:rsidR="00F3220D" w:rsidRPr="00463722">
        <w:rPr>
          <w:rFonts w:ascii="Times New Roman" w:hAnsi="Times New Roman" w:cs="Times New Roman"/>
          <w:sz w:val="28"/>
          <w:szCs w:val="28"/>
        </w:rPr>
        <w:t xml:space="preserve"> работа</w:t>
      </w:r>
      <w:r w:rsidRPr="00463722">
        <w:rPr>
          <w:rFonts w:ascii="Times New Roman" w:hAnsi="Times New Roman" w:cs="Times New Roman"/>
          <w:sz w:val="28"/>
          <w:szCs w:val="28"/>
        </w:rPr>
        <w:t xml:space="preserve"> </w:t>
      </w:r>
      <w:r w:rsidR="00D11BE5" w:rsidRPr="00463722">
        <w:rPr>
          <w:rFonts w:ascii="Times New Roman" w:hAnsi="Times New Roman" w:cs="Times New Roman"/>
          <w:sz w:val="28"/>
          <w:szCs w:val="28"/>
        </w:rPr>
        <w:t>[</w:t>
      </w:r>
      <w:r w:rsidR="006A4156" w:rsidRPr="00463722">
        <w:rPr>
          <w:rFonts w:ascii="Times New Roman" w:hAnsi="Times New Roman" w:cs="Times New Roman"/>
          <w:sz w:val="28"/>
          <w:szCs w:val="28"/>
        </w:rPr>
        <w:t>3</w:t>
      </w:r>
      <w:r w:rsidR="0006402B">
        <w:rPr>
          <w:rFonts w:ascii="Times New Roman" w:hAnsi="Times New Roman" w:cs="Times New Roman"/>
          <w:sz w:val="28"/>
          <w:szCs w:val="28"/>
        </w:rPr>
        <w:t>, с. 211</w:t>
      </w:r>
      <w:r w:rsidR="00D11BE5" w:rsidRPr="00463722">
        <w:rPr>
          <w:rFonts w:ascii="Times New Roman" w:hAnsi="Times New Roman" w:cs="Times New Roman"/>
          <w:sz w:val="28"/>
          <w:szCs w:val="28"/>
        </w:rPr>
        <w:t>]</w:t>
      </w:r>
      <w:r w:rsidR="009E2946" w:rsidRPr="00463722">
        <w:rPr>
          <w:rFonts w:ascii="Times New Roman" w:hAnsi="Times New Roman" w:cs="Times New Roman"/>
          <w:sz w:val="28"/>
          <w:szCs w:val="28"/>
        </w:rPr>
        <w:t>.</w:t>
      </w:r>
    </w:p>
    <w:p w14:paraId="5A3E137E" w14:textId="77777777" w:rsidR="00D11BE5" w:rsidRPr="00463722" w:rsidRDefault="00800AF4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Функционально АВРК представляет собой аудирование. </w:t>
      </w:r>
      <w:r w:rsidR="00D11BE5" w:rsidRPr="00463722">
        <w:rPr>
          <w:rFonts w:ascii="Times New Roman" w:hAnsi="Times New Roman" w:cs="Times New Roman"/>
          <w:sz w:val="28"/>
          <w:szCs w:val="28"/>
        </w:rPr>
        <w:t>Целью обучения аудированию является формирование способностей восприятия звучащей иноязычной речи и развитие объема слуховой памяти; понимания устных иноязычных текстов, сообщений разной тематики, длины и  сложности; развитие навыка передачи смыслового содержания, сюжетной линии устных иноязычных текстов; развитие навыка понимания целей, мотивов речевого поступка и деятельности говорящего, развитие навыка понимания разнохарактерных текстов: описательных, фабульных многоплановых.</w:t>
      </w:r>
    </w:p>
    <w:p w14:paraId="1A7EADB4" w14:textId="475D8424" w:rsidR="009E2946" w:rsidRPr="00463722" w:rsidRDefault="009E2946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К достоинствам применения видеороликов на занятиях по РКИ можно отнести следующие: звучащий текст в нем поддерживается визуальным рядом, что увеличивает правильность его понимания учащимися; иностранцы слышат живую, неподготовленную речь, которая сопровождается невербальной; такие видео помогают получить страноведческую информацию, усиливают мотивацию у студентов [</w:t>
      </w:r>
      <w:r w:rsidR="006A4156" w:rsidRPr="00463722">
        <w:rPr>
          <w:rFonts w:ascii="Times New Roman" w:hAnsi="Times New Roman" w:cs="Times New Roman"/>
          <w:sz w:val="28"/>
          <w:szCs w:val="28"/>
        </w:rPr>
        <w:t>2</w:t>
      </w:r>
      <w:r w:rsidR="0006402B">
        <w:rPr>
          <w:rFonts w:ascii="Times New Roman" w:hAnsi="Times New Roman" w:cs="Times New Roman"/>
          <w:sz w:val="28"/>
          <w:szCs w:val="28"/>
        </w:rPr>
        <w:t>, с. 226</w:t>
      </w:r>
      <w:r w:rsidRPr="00463722">
        <w:rPr>
          <w:rFonts w:ascii="Times New Roman" w:hAnsi="Times New Roman" w:cs="Times New Roman"/>
          <w:sz w:val="28"/>
          <w:szCs w:val="28"/>
        </w:rPr>
        <w:t>].</w:t>
      </w:r>
      <w:r w:rsidR="002A153B">
        <w:rPr>
          <w:rFonts w:ascii="Times New Roman" w:hAnsi="Times New Roman" w:cs="Times New Roman"/>
          <w:sz w:val="28"/>
          <w:szCs w:val="28"/>
        </w:rPr>
        <w:t xml:space="preserve"> Также АВРК </w:t>
      </w:r>
      <w:r w:rsidR="002A153B" w:rsidRPr="00463722">
        <w:rPr>
          <w:rFonts w:ascii="Times New Roman" w:hAnsi="Times New Roman" w:cs="Times New Roman"/>
          <w:sz w:val="28"/>
          <w:szCs w:val="28"/>
        </w:rPr>
        <w:t xml:space="preserve">помогают </w:t>
      </w:r>
      <w:proofErr w:type="spellStart"/>
      <w:r w:rsidR="002A153B">
        <w:rPr>
          <w:rFonts w:ascii="Times New Roman" w:hAnsi="Times New Roman" w:cs="Times New Roman"/>
          <w:sz w:val="28"/>
          <w:szCs w:val="28"/>
        </w:rPr>
        <w:t>инофонам</w:t>
      </w:r>
      <w:proofErr w:type="spellEnd"/>
      <w:r w:rsidR="002A153B" w:rsidRPr="00463722">
        <w:rPr>
          <w:rFonts w:ascii="Times New Roman" w:hAnsi="Times New Roman" w:cs="Times New Roman"/>
          <w:sz w:val="28"/>
          <w:szCs w:val="28"/>
        </w:rPr>
        <w:t xml:space="preserve"> легче пройти социально-психологическую адаптацию и узнать о верных способах реализации интенций — вербальных и невербальных</w:t>
      </w:r>
    </w:p>
    <w:p w14:paraId="46285AF6" w14:textId="390CE335" w:rsidR="00D11BE5" w:rsidRPr="00463722" w:rsidRDefault="00D11BE5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При использовании аудиовизуальных материалов на занятиях по РКИ необходимо тщательно отбирать материал, соответствующий интересам и возрасту обучающихся. Длительность учебного видео не должна превышать 5-8 минут. Более длинное видео целесообразно разбить на части, сопроводив каждую из них условно-речевыми и речевыми упражнениями.</w:t>
      </w:r>
    </w:p>
    <w:p w14:paraId="15366EAE" w14:textId="77777777" w:rsidR="00D11BE5" w:rsidRPr="00463722" w:rsidRDefault="005E0C70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Кроме того, важно учитывать трудности, с которыми сталкиваются учащиеся. </w:t>
      </w:r>
      <w:r w:rsidR="006549DD" w:rsidRPr="00463722">
        <w:rPr>
          <w:rFonts w:ascii="Times New Roman" w:hAnsi="Times New Roman" w:cs="Times New Roman"/>
          <w:sz w:val="28"/>
          <w:szCs w:val="28"/>
        </w:rPr>
        <w:t>К ним в том числе относятся такие</w:t>
      </w:r>
      <w:r w:rsidRPr="00463722">
        <w:rPr>
          <w:rFonts w:ascii="Times New Roman" w:hAnsi="Times New Roman" w:cs="Times New Roman"/>
          <w:sz w:val="28"/>
          <w:szCs w:val="28"/>
        </w:rPr>
        <w:t xml:space="preserve">, как использование незнакомых лексем, поскольку только 8% от всего фильма должна составлять новая лексика, </w:t>
      </w:r>
      <w:r w:rsidR="006549DD" w:rsidRPr="00463722">
        <w:rPr>
          <w:rFonts w:ascii="Times New Roman" w:hAnsi="Times New Roman" w:cs="Times New Roman"/>
          <w:sz w:val="28"/>
          <w:szCs w:val="28"/>
        </w:rPr>
        <w:t xml:space="preserve">употребление </w:t>
      </w:r>
      <w:r w:rsidRPr="00463722">
        <w:rPr>
          <w:rFonts w:ascii="Times New Roman" w:hAnsi="Times New Roman" w:cs="Times New Roman"/>
          <w:sz w:val="28"/>
          <w:szCs w:val="28"/>
        </w:rPr>
        <w:t>омонимов, средств экспрессивности</w:t>
      </w:r>
      <w:r w:rsidR="006549DD" w:rsidRPr="00463722">
        <w:rPr>
          <w:rFonts w:ascii="Times New Roman" w:hAnsi="Times New Roman" w:cs="Times New Roman"/>
          <w:sz w:val="28"/>
          <w:szCs w:val="28"/>
        </w:rPr>
        <w:t>, слов с позиционными изменениями</w:t>
      </w:r>
      <w:r w:rsidRPr="00463722">
        <w:rPr>
          <w:rFonts w:ascii="Times New Roman" w:hAnsi="Times New Roman" w:cs="Times New Roman"/>
          <w:sz w:val="28"/>
          <w:szCs w:val="28"/>
        </w:rPr>
        <w:t xml:space="preserve"> и т.д.</w:t>
      </w:r>
    </w:p>
    <w:p w14:paraId="6440BE7C" w14:textId="316D1BCD" w:rsidR="00D11BE5" w:rsidRPr="00463722" w:rsidRDefault="005E0C70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140319" w:rsidRPr="00463722">
        <w:rPr>
          <w:rFonts w:ascii="Times New Roman" w:hAnsi="Times New Roman" w:cs="Times New Roman"/>
          <w:sz w:val="28"/>
          <w:szCs w:val="28"/>
        </w:rPr>
        <w:t xml:space="preserve">урок </w:t>
      </w:r>
      <w:r w:rsidRPr="00463722">
        <w:rPr>
          <w:rFonts w:ascii="Times New Roman" w:hAnsi="Times New Roman" w:cs="Times New Roman"/>
          <w:sz w:val="28"/>
          <w:szCs w:val="28"/>
        </w:rPr>
        <w:t>АВРК был принят успешно, его с</w:t>
      </w:r>
      <w:r w:rsidR="00D11BE5" w:rsidRPr="00463722">
        <w:rPr>
          <w:rFonts w:ascii="Times New Roman" w:hAnsi="Times New Roman" w:cs="Times New Roman"/>
          <w:sz w:val="28"/>
          <w:szCs w:val="28"/>
        </w:rPr>
        <w:t>одержание</w:t>
      </w:r>
      <w:r w:rsidRPr="00463722">
        <w:rPr>
          <w:rFonts w:ascii="Times New Roman" w:hAnsi="Times New Roman" w:cs="Times New Roman"/>
          <w:sz w:val="28"/>
          <w:szCs w:val="28"/>
        </w:rPr>
        <w:t xml:space="preserve"> должно </w:t>
      </w:r>
      <w:r w:rsidR="00D11BE5" w:rsidRPr="00463722">
        <w:rPr>
          <w:rFonts w:ascii="Times New Roman" w:hAnsi="Times New Roman" w:cs="Times New Roman"/>
          <w:sz w:val="28"/>
          <w:szCs w:val="28"/>
        </w:rPr>
        <w:t>соответств</w:t>
      </w:r>
      <w:r w:rsidRPr="00463722">
        <w:rPr>
          <w:rFonts w:ascii="Times New Roman" w:hAnsi="Times New Roman" w:cs="Times New Roman"/>
          <w:sz w:val="28"/>
          <w:szCs w:val="28"/>
        </w:rPr>
        <w:t>овать</w:t>
      </w:r>
      <w:r w:rsidR="00D11BE5" w:rsidRPr="00463722">
        <w:rPr>
          <w:rFonts w:ascii="Times New Roman" w:hAnsi="Times New Roman" w:cs="Times New Roman"/>
          <w:sz w:val="28"/>
          <w:szCs w:val="28"/>
        </w:rPr>
        <w:t xml:space="preserve"> интересам и опыту обучающихся</w:t>
      </w:r>
      <w:r w:rsidRPr="00463722">
        <w:rPr>
          <w:rFonts w:ascii="Times New Roman" w:hAnsi="Times New Roman" w:cs="Times New Roman"/>
          <w:sz w:val="28"/>
          <w:szCs w:val="28"/>
        </w:rPr>
        <w:t>, а также обучающиеся должны получать перед аудированием четкую методическую установку.</w:t>
      </w:r>
    </w:p>
    <w:p w14:paraId="22D87A82" w14:textId="77777777" w:rsidR="00D11BE5" w:rsidRPr="00463722" w:rsidRDefault="008801A3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Отбирая аудиовизуальный материал, преподаватель должен руководствоваться определенным перечнем принципов.</w:t>
      </w:r>
      <w:r w:rsidR="006549DD" w:rsidRPr="00463722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549DD" w:rsidRPr="00463722">
        <w:rPr>
          <w:rFonts w:ascii="Times New Roman" w:hAnsi="Times New Roman" w:cs="Times New Roman"/>
          <w:sz w:val="28"/>
          <w:szCs w:val="28"/>
        </w:rPr>
        <w:lastRenderedPageBreak/>
        <w:t>естественно, должны учитываться актуальность темы, заинтересованность в ней студентов, а также применимость ее в речи.</w:t>
      </w:r>
    </w:p>
    <w:p w14:paraId="65E0906F" w14:textId="0B849140" w:rsidR="005E0C70" w:rsidRPr="00463722" w:rsidRDefault="00971299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Разрабатывая наш </w:t>
      </w:r>
      <w:r w:rsidR="00140319" w:rsidRPr="00463722">
        <w:rPr>
          <w:rFonts w:ascii="Times New Roman" w:hAnsi="Times New Roman" w:cs="Times New Roman"/>
          <w:sz w:val="28"/>
          <w:szCs w:val="28"/>
        </w:rPr>
        <w:t>урок</w:t>
      </w:r>
      <w:r w:rsidRPr="00463722">
        <w:rPr>
          <w:rFonts w:ascii="Times New Roman" w:hAnsi="Times New Roman" w:cs="Times New Roman"/>
          <w:sz w:val="28"/>
          <w:szCs w:val="28"/>
        </w:rPr>
        <w:t>, мы также руководствовались вышеперечисленными принципами</w:t>
      </w:r>
      <w:r w:rsidR="0063072C" w:rsidRPr="00463722">
        <w:rPr>
          <w:rFonts w:ascii="Times New Roman" w:hAnsi="Times New Roman" w:cs="Times New Roman"/>
          <w:sz w:val="28"/>
          <w:szCs w:val="28"/>
        </w:rPr>
        <w:t>. На этапе отбора материала первоначально мы рассматривали тему русских сказок</w:t>
      </w:r>
      <w:r w:rsidR="00140319" w:rsidRPr="00463722">
        <w:rPr>
          <w:rFonts w:ascii="Times New Roman" w:hAnsi="Times New Roman" w:cs="Times New Roman"/>
          <w:sz w:val="28"/>
          <w:szCs w:val="28"/>
        </w:rPr>
        <w:t>, чтобы познакомить студентов с русской национальной культурой</w:t>
      </w:r>
      <w:r w:rsidR="0063072C" w:rsidRPr="00463722">
        <w:rPr>
          <w:rFonts w:ascii="Times New Roman" w:hAnsi="Times New Roman" w:cs="Times New Roman"/>
          <w:sz w:val="28"/>
          <w:szCs w:val="28"/>
        </w:rPr>
        <w:t>. Для этого нами были предложены следующие варианты видеоматериалов: фильмы «Конек-Горбунок», «Последний богатырь», мультфильм «Иван Царевич и Серый Волк». Преимуществами данных кинокартин была</w:t>
      </w:r>
      <w:r w:rsidR="0006402B">
        <w:rPr>
          <w:rFonts w:ascii="Times New Roman" w:hAnsi="Times New Roman" w:cs="Times New Roman"/>
          <w:sz w:val="28"/>
          <w:szCs w:val="28"/>
        </w:rPr>
        <w:t xml:space="preserve"> аутентичная</w:t>
      </w:r>
      <w:r w:rsidR="0063072C" w:rsidRPr="00463722">
        <w:rPr>
          <w:rFonts w:ascii="Times New Roman" w:hAnsi="Times New Roman" w:cs="Times New Roman"/>
          <w:sz w:val="28"/>
          <w:szCs w:val="28"/>
        </w:rPr>
        <w:t xml:space="preserve"> речь</w:t>
      </w:r>
      <w:r w:rsidR="0006402B">
        <w:rPr>
          <w:rFonts w:ascii="Times New Roman" w:hAnsi="Times New Roman" w:cs="Times New Roman"/>
          <w:sz w:val="28"/>
          <w:szCs w:val="28"/>
        </w:rPr>
        <w:t>,</w:t>
      </w:r>
      <w:r w:rsidR="0063072C" w:rsidRPr="00463722">
        <w:rPr>
          <w:rFonts w:ascii="Times New Roman" w:hAnsi="Times New Roman" w:cs="Times New Roman"/>
          <w:sz w:val="28"/>
          <w:szCs w:val="28"/>
        </w:rPr>
        <w:t xml:space="preserve"> адаптирова</w:t>
      </w:r>
      <w:r w:rsidR="0006402B">
        <w:rPr>
          <w:rFonts w:ascii="Times New Roman" w:hAnsi="Times New Roman" w:cs="Times New Roman"/>
          <w:sz w:val="28"/>
          <w:szCs w:val="28"/>
        </w:rPr>
        <w:t>н</w:t>
      </w:r>
      <w:r w:rsidR="0063072C" w:rsidRPr="00463722">
        <w:rPr>
          <w:rFonts w:ascii="Times New Roman" w:hAnsi="Times New Roman" w:cs="Times New Roman"/>
          <w:sz w:val="28"/>
          <w:szCs w:val="28"/>
        </w:rPr>
        <w:t>на</w:t>
      </w:r>
      <w:r w:rsidR="0006402B">
        <w:rPr>
          <w:rFonts w:ascii="Times New Roman" w:hAnsi="Times New Roman" w:cs="Times New Roman"/>
          <w:sz w:val="28"/>
          <w:szCs w:val="28"/>
        </w:rPr>
        <w:t>я</w:t>
      </w:r>
      <w:r w:rsidR="0063072C" w:rsidRPr="00463722">
        <w:rPr>
          <w:rFonts w:ascii="Times New Roman" w:hAnsi="Times New Roman" w:cs="Times New Roman"/>
          <w:sz w:val="28"/>
          <w:szCs w:val="28"/>
        </w:rPr>
        <w:t xml:space="preserve"> под лексикон детей-носителей русского языка. Однако от данных вариантов мы были вынуждены отказаться в связи с чрезмерно обширным объемом исторической лексики</w:t>
      </w:r>
      <w:r w:rsidR="0064095A" w:rsidRPr="00463722">
        <w:rPr>
          <w:rFonts w:ascii="Times New Roman" w:hAnsi="Times New Roman" w:cs="Times New Roman"/>
          <w:sz w:val="28"/>
          <w:szCs w:val="28"/>
        </w:rPr>
        <w:t>, а также необходимостью наличия фоновых знаний.</w:t>
      </w:r>
    </w:p>
    <w:p w14:paraId="7311EFE7" w14:textId="6EED915E" w:rsidR="0064095A" w:rsidRPr="00463722" w:rsidRDefault="0064095A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В связи с этим нам пришлось кардинально сменить курс нашей работы. Нами была выбрана тема </w:t>
      </w:r>
      <w:r w:rsidR="005F405E" w:rsidRPr="00463722">
        <w:rPr>
          <w:rFonts w:ascii="Times New Roman" w:hAnsi="Times New Roman" w:cs="Times New Roman"/>
          <w:sz w:val="28"/>
          <w:szCs w:val="28"/>
        </w:rPr>
        <w:t xml:space="preserve">космоса, так как момент начала разработки </w:t>
      </w:r>
      <w:r w:rsidR="00236BAE" w:rsidRPr="00463722">
        <w:rPr>
          <w:rFonts w:ascii="Times New Roman" w:hAnsi="Times New Roman" w:cs="Times New Roman"/>
          <w:sz w:val="28"/>
          <w:szCs w:val="28"/>
        </w:rPr>
        <w:t xml:space="preserve">совпадал с Днем космонавтики. </w:t>
      </w:r>
      <w:r w:rsidR="009C4651" w:rsidRPr="00463722">
        <w:rPr>
          <w:rFonts w:ascii="Times New Roman" w:hAnsi="Times New Roman" w:cs="Times New Roman"/>
          <w:sz w:val="28"/>
          <w:szCs w:val="28"/>
        </w:rPr>
        <w:t xml:space="preserve">Следовательно, урок с данным аудиовизуальным материалом может быть приурочен к вышеупомянутому празднику. Он может быть также дополнен различными активностями, викторинами, играми. </w:t>
      </w:r>
      <w:r w:rsidR="00236BAE" w:rsidRPr="00463722">
        <w:rPr>
          <w:rFonts w:ascii="Times New Roman" w:hAnsi="Times New Roman" w:cs="Times New Roman"/>
          <w:sz w:val="28"/>
          <w:szCs w:val="28"/>
        </w:rPr>
        <w:t>Кроме того, лексика, связанная с космонавтикой, является более современной и употребительной</w:t>
      </w:r>
      <w:r w:rsidR="00F32065" w:rsidRPr="00463722">
        <w:rPr>
          <w:rFonts w:ascii="Times New Roman" w:hAnsi="Times New Roman" w:cs="Times New Roman"/>
          <w:sz w:val="28"/>
          <w:szCs w:val="28"/>
        </w:rPr>
        <w:t>.</w:t>
      </w:r>
    </w:p>
    <w:p w14:paraId="122D5B3F" w14:textId="11C017AB" w:rsidR="00F32065" w:rsidRPr="00463722" w:rsidRDefault="00F32065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Для наших целей нами был выбран мультфильм «Тайна третьей планеты»: он отвечал требованиям, которые мы ставили перед другими кинокартинами: упрощенная</w:t>
      </w:r>
      <w:r w:rsidR="004B52FB" w:rsidRPr="00463722">
        <w:rPr>
          <w:rFonts w:ascii="Times New Roman" w:hAnsi="Times New Roman" w:cs="Times New Roman"/>
          <w:sz w:val="28"/>
          <w:szCs w:val="28"/>
        </w:rPr>
        <w:t>, но</w:t>
      </w:r>
      <w:r w:rsidRPr="00463722">
        <w:rPr>
          <w:rFonts w:ascii="Times New Roman" w:hAnsi="Times New Roman" w:cs="Times New Roman"/>
          <w:sz w:val="28"/>
          <w:szCs w:val="28"/>
        </w:rPr>
        <w:t xml:space="preserve"> аутентичная речь</w:t>
      </w:r>
      <w:r w:rsidR="004B52FB" w:rsidRPr="00463722">
        <w:rPr>
          <w:rFonts w:ascii="Times New Roman" w:hAnsi="Times New Roman" w:cs="Times New Roman"/>
          <w:sz w:val="28"/>
          <w:szCs w:val="28"/>
        </w:rPr>
        <w:t>. Из других преимуществ мультфильма мы отметили его научно-популярную стилистику, что позволяет простым языком объяснить обучающимся различные факты о космосе.</w:t>
      </w:r>
      <w:r w:rsidR="00140319" w:rsidRPr="00463722">
        <w:rPr>
          <w:rFonts w:ascii="Times New Roman" w:hAnsi="Times New Roman" w:cs="Times New Roman"/>
          <w:sz w:val="28"/>
          <w:szCs w:val="28"/>
        </w:rPr>
        <w:t xml:space="preserve"> Также плюсом стало то, что для самостоятельного чтения студентам можно предложить книги Кира Булычева.</w:t>
      </w:r>
    </w:p>
    <w:p w14:paraId="711229C5" w14:textId="2076774F" w:rsidR="004B52FB" w:rsidRPr="00463722" w:rsidRDefault="004B52FB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Нами было принято решение подготовить именно учебный фильм, в связи с этим стоит отметить, что среди методистов существуют противоположные мнения на этот счет: н</w:t>
      </w:r>
      <w:r w:rsidR="004F3738" w:rsidRPr="00463722">
        <w:rPr>
          <w:rFonts w:ascii="Times New Roman" w:hAnsi="Times New Roman" w:cs="Times New Roman"/>
          <w:sz w:val="28"/>
          <w:szCs w:val="28"/>
        </w:rPr>
        <w:t xml:space="preserve">екоторые считают, что художественный фильм не может быть учебным, так как учебный фильм — это специально разработанное методистами средство обучения, изначально соответствующее программе. Однако такое понимание учебного фильма, на наш взгляд, подходит больше носителям языка, поскольку в случае со студентами-иностранцами стоит также учитывать, что их </w:t>
      </w:r>
      <w:r w:rsidR="005747C4" w:rsidRPr="00463722">
        <w:rPr>
          <w:rFonts w:ascii="Times New Roman" w:hAnsi="Times New Roman" w:cs="Times New Roman"/>
          <w:sz w:val="28"/>
          <w:szCs w:val="28"/>
        </w:rPr>
        <w:t xml:space="preserve">обучение включает в себя не только содержание фильма, но и пример аутентичной речи. </w:t>
      </w:r>
      <w:r w:rsidR="0074532A" w:rsidRPr="00463722">
        <w:rPr>
          <w:rFonts w:ascii="Times New Roman" w:hAnsi="Times New Roman" w:cs="Times New Roman"/>
          <w:sz w:val="28"/>
          <w:szCs w:val="28"/>
        </w:rPr>
        <w:t>Аутентичный х</w:t>
      </w:r>
      <w:r w:rsidR="005747C4" w:rsidRPr="00463722">
        <w:rPr>
          <w:rFonts w:ascii="Times New Roman" w:hAnsi="Times New Roman" w:cs="Times New Roman"/>
          <w:sz w:val="28"/>
          <w:szCs w:val="28"/>
        </w:rPr>
        <w:t>удожественный фильм без изменений, в то же время, не принесет практической пользы обучающимся.</w:t>
      </w:r>
    </w:p>
    <w:p w14:paraId="60D95902" w14:textId="576B9213" w:rsidR="005747C4" w:rsidRPr="00463722" w:rsidRDefault="00B04DB7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Тем не менее, учебный фильм для студентов РКИ имеет свои параметры и правила, важнейший из которых, как уже было упомянуто, — длительность. Это вынуждает преподавателя подбирать фильм, который можно преобразовывать и сокращать без ущерба для сюжета: для этих целей он должен содержать несколько коротких сюжетных линий или состоять из четких эпизодов для успешного членения. Так, «Тайна третьей планеты» имеет основную и второстепенные сюжетные линии, последние из которых можно опустить, а также делится на эпизоды, которые можно без ущерба сокращать за счет многочисленных статичных сцен</w:t>
      </w:r>
      <w:r w:rsidR="006A4156" w:rsidRPr="00463722">
        <w:rPr>
          <w:rFonts w:ascii="Times New Roman" w:hAnsi="Times New Roman" w:cs="Times New Roman"/>
          <w:sz w:val="28"/>
          <w:szCs w:val="28"/>
        </w:rPr>
        <w:t>.</w:t>
      </w:r>
    </w:p>
    <w:p w14:paraId="0D38980B" w14:textId="2F352362" w:rsidR="006A4156" w:rsidRPr="00463722" w:rsidRDefault="006A4156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lastRenderedPageBreak/>
        <w:t xml:space="preserve">Нами был проведен многократный комментированный просмотр ленты с целью методического анализа. В ходе просмотра мы записывали тематическую лексику и проводили мозговой штурм </w:t>
      </w:r>
      <w:r w:rsidR="002A153B">
        <w:rPr>
          <w:rFonts w:ascii="Times New Roman" w:hAnsi="Times New Roman" w:cs="Times New Roman"/>
          <w:sz w:val="28"/>
          <w:szCs w:val="28"/>
        </w:rPr>
        <w:t>заданий различных этапов</w:t>
      </w:r>
      <w:r w:rsidRPr="00463722">
        <w:rPr>
          <w:rFonts w:ascii="Times New Roman" w:hAnsi="Times New Roman" w:cs="Times New Roman"/>
          <w:sz w:val="28"/>
          <w:szCs w:val="28"/>
        </w:rPr>
        <w:t>.</w:t>
      </w:r>
    </w:p>
    <w:p w14:paraId="4F2D8A34" w14:textId="2ED4574F" w:rsidR="00D11BE5" w:rsidRPr="00463722" w:rsidRDefault="00F15B18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Для монтажа видео нами была использована программа для смартфона </w:t>
      </w:r>
      <w:r w:rsidRPr="00463722">
        <w:rPr>
          <w:rFonts w:ascii="Times New Roman" w:hAnsi="Times New Roman" w:cs="Times New Roman"/>
          <w:sz w:val="28"/>
          <w:szCs w:val="28"/>
          <w:lang w:val="en-US"/>
        </w:rPr>
        <w:t>iMovie</w:t>
      </w:r>
      <w:r w:rsidRPr="00463722">
        <w:rPr>
          <w:rFonts w:ascii="Times New Roman" w:hAnsi="Times New Roman" w:cs="Times New Roman"/>
          <w:sz w:val="28"/>
          <w:szCs w:val="28"/>
        </w:rPr>
        <w:t xml:space="preserve">. </w:t>
      </w:r>
      <w:r w:rsidR="002A153B">
        <w:rPr>
          <w:rFonts w:ascii="Times New Roman" w:hAnsi="Times New Roman" w:cs="Times New Roman"/>
          <w:sz w:val="28"/>
          <w:szCs w:val="28"/>
        </w:rPr>
        <w:t>После монтажа мультфильм был разделен на две части общей продолжительностью 25 минут</w:t>
      </w:r>
      <w:r w:rsidRPr="00463722">
        <w:rPr>
          <w:rFonts w:ascii="Times New Roman" w:hAnsi="Times New Roman" w:cs="Times New Roman"/>
          <w:sz w:val="28"/>
          <w:szCs w:val="28"/>
        </w:rPr>
        <w:t xml:space="preserve">. </w:t>
      </w:r>
      <w:r w:rsidR="00CA0088" w:rsidRPr="00463722">
        <w:rPr>
          <w:rFonts w:ascii="Times New Roman" w:hAnsi="Times New Roman" w:cs="Times New Roman"/>
          <w:sz w:val="28"/>
          <w:szCs w:val="28"/>
        </w:rPr>
        <w:t xml:space="preserve">На данном </w:t>
      </w:r>
      <w:r w:rsidR="00AA6317" w:rsidRPr="00463722">
        <w:rPr>
          <w:rFonts w:ascii="Times New Roman" w:hAnsi="Times New Roman" w:cs="Times New Roman"/>
          <w:sz w:val="28"/>
          <w:szCs w:val="28"/>
        </w:rPr>
        <w:t>этапе</w:t>
      </w:r>
      <w:r w:rsidR="00CA0088" w:rsidRPr="00463722">
        <w:rPr>
          <w:rFonts w:ascii="Times New Roman" w:hAnsi="Times New Roman" w:cs="Times New Roman"/>
          <w:sz w:val="28"/>
          <w:szCs w:val="28"/>
        </w:rPr>
        <w:t xml:space="preserve"> </w:t>
      </w:r>
      <w:r w:rsidR="00AA6317" w:rsidRPr="00463722">
        <w:rPr>
          <w:rFonts w:ascii="Times New Roman" w:hAnsi="Times New Roman" w:cs="Times New Roman"/>
          <w:sz w:val="28"/>
          <w:szCs w:val="28"/>
        </w:rPr>
        <w:t>урок</w:t>
      </w:r>
      <w:r w:rsidR="00CA0088" w:rsidRPr="00463722">
        <w:rPr>
          <w:rFonts w:ascii="Times New Roman" w:hAnsi="Times New Roman" w:cs="Times New Roman"/>
          <w:sz w:val="28"/>
          <w:szCs w:val="28"/>
        </w:rPr>
        <w:t xml:space="preserve"> находится на стадии разработки упражнений. Упражнения должны готовить обучающихся к просмотру и охват</w:t>
      </w:r>
      <w:r w:rsidR="00375677" w:rsidRPr="00463722">
        <w:rPr>
          <w:rFonts w:ascii="Times New Roman" w:hAnsi="Times New Roman" w:cs="Times New Roman"/>
          <w:sz w:val="28"/>
          <w:szCs w:val="28"/>
        </w:rPr>
        <w:t>ыва</w:t>
      </w:r>
      <w:r w:rsidR="00CA0088" w:rsidRPr="00463722">
        <w:rPr>
          <w:rFonts w:ascii="Times New Roman" w:hAnsi="Times New Roman" w:cs="Times New Roman"/>
          <w:sz w:val="28"/>
          <w:szCs w:val="28"/>
        </w:rPr>
        <w:t>ть введение и закрепление тематической лексики, а также мотивировать к реализации таких речевых задач и интенций, как просьба о помощи, приветствие, прощание</w:t>
      </w:r>
      <w:r w:rsidR="00375677" w:rsidRPr="00463722">
        <w:rPr>
          <w:rFonts w:ascii="Times New Roman" w:hAnsi="Times New Roman" w:cs="Times New Roman"/>
          <w:sz w:val="28"/>
          <w:szCs w:val="28"/>
        </w:rPr>
        <w:t xml:space="preserve"> на примере персонажей мультфильма.</w:t>
      </w:r>
    </w:p>
    <w:p w14:paraId="211BCD2D" w14:textId="66A672D4" w:rsidR="00375677" w:rsidRPr="00463722" w:rsidRDefault="00375677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A6317" w:rsidRPr="00463722">
        <w:rPr>
          <w:rFonts w:ascii="Times New Roman" w:hAnsi="Times New Roman" w:cs="Times New Roman"/>
          <w:sz w:val="28"/>
          <w:szCs w:val="28"/>
        </w:rPr>
        <w:t>урока</w:t>
      </w:r>
      <w:r w:rsidRPr="00463722">
        <w:rPr>
          <w:rFonts w:ascii="Times New Roman" w:hAnsi="Times New Roman" w:cs="Times New Roman"/>
          <w:sz w:val="28"/>
          <w:szCs w:val="28"/>
        </w:rPr>
        <w:t xml:space="preserve"> мы предлагаем</w:t>
      </w:r>
      <w:r w:rsidR="00AA6317" w:rsidRPr="00463722">
        <w:rPr>
          <w:rFonts w:ascii="Times New Roman" w:hAnsi="Times New Roman" w:cs="Times New Roman"/>
          <w:sz w:val="28"/>
          <w:szCs w:val="28"/>
        </w:rPr>
        <w:t xml:space="preserve"> введение и отработку</w:t>
      </w:r>
      <w:r w:rsidRPr="00463722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AA6317" w:rsidRPr="00463722">
        <w:rPr>
          <w:rFonts w:ascii="Times New Roman" w:hAnsi="Times New Roman" w:cs="Times New Roman"/>
          <w:sz w:val="28"/>
          <w:szCs w:val="28"/>
        </w:rPr>
        <w:t>х</w:t>
      </w:r>
      <w:r w:rsidRPr="00463722">
        <w:rPr>
          <w:rFonts w:ascii="Times New Roman" w:hAnsi="Times New Roman" w:cs="Times New Roman"/>
          <w:sz w:val="28"/>
          <w:szCs w:val="28"/>
        </w:rPr>
        <w:t xml:space="preserve"> коммуникативны</w:t>
      </w:r>
      <w:r w:rsidR="00AA6317" w:rsidRPr="00463722">
        <w:rPr>
          <w:rFonts w:ascii="Times New Roman" w:hAnsi="Times New Roman" w:cs="Times New Roman"/>
          <w:sz w:val="28"/>
          <w:szCs w:val="28"/>
        </w:rPr>
        <w:t>х</w:t>
      </w:r>
      <w:r w:rsidRPr="00463722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AA6317" w:rsidRPr="00463722">
        <w:rPr>
          <w:rFonts w:ascii="Times New Roman" w:hAnsi="Times New Roman" w:cs="Times New Roman"/>
          <w:sz w:val="28"/>
          <w:szCs w:val="28"/>
        </w:rPr>
        <w:t>ей</w:t>
      </w:r>
      <w:r w:rsidRPr="00463722">
        <w:rPr>
          <w:rFonts w:ascii="Times New Roman" w:hAnsi="Times New Roman" w:cs="Times New Roman"/>
          <w:sz w:val="28"/>
          <w:szCs w:val="28"/>
        </w:rPr>
        <w:t>:</w:t>
      </w:r>
    </w:p>
    <w:p w14:paraId="429AFA7C" w14:textId="77777777" w:rsidR="00375677" w:rsidRPr="00463722" w:rsidRDefault="00375677" w:rsidP="006A12E3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Кто (О1) умеет / не умеет что делать (инфинитив).</w:t>
      </w:r>
    </w:p>
    <w:p w14:paraId="60613C77" w14:textId="110B74E3" w:rsidR="00AA6317" w:rsidRPr="00463722" w:rsidRDefault="00375677" w:rsidP="006A12E3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>Я могу/хочу взять (с собой)/подарить/купить/продать/поменять что (О4)</w:t>
      </w:r>
      <w:r w:rsidR="00AA6317" w:rsidRPr="00463722">
        <w:rPr>
          <w:rFonts w:ascii="Times New Roman" w:hAnsi="Times New Roman" w:cs="Times New Roman"/>
          <w:sz w:val="28"/>
          <w:szCs w:val="28"/>
        </w:rPr>
        <w:t>.</w:t>
      </w:r>
    </w:p>
    <w:p w14:paraId="5ABE26B0" w14:textId="0886AB10" w:rsidR="00375677" w:rsidRPr="00463722" w:rsidRDefault="00375677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Отрабатывать их мы предлагаем </w:t>
      </w:r>
      <w:r w:rsidR="0072430F" w:rsidRPr="00463722">
        <w:rPr>
          <w:rFonts w:ascii="Times New Roman" w:hAnsi="Times New Roman" w:cs="Times New Roman"/>
          <w:sz w:val="28"/>
          <w:szCs w:val="28"/>
        </w:rPr>
        <w:t xml:space="preserve">условно-речевыми </w:t>
      </w:r>
      <w:r w:rsidRPr="00463722">
        <w:rPr>
          <w:rFonts w:ascii="Times New Roman" w:hAnsi="Times New Roman" w:cs="Times New Roman"/>
          <w:sz w:val="28"/>
          <w:szCs w:val="28"/>
        </w:rPr>
        <w:t xml:space="preserve">упражнениями на основе сюжета мультфильма, например: «Корова умеет </w:t>
      </w:r>
      <w:r w:rsidR="0072430F" w:rsidRPr="00463722">
        <w:rPr>
          <w:rFonts w:ascii="Times New Roman" w:hAnsi="Times New Roman" w:cs="Times New Roman"/>
          <w:sz w:val="28"/>
          <w:szCs w:val="28"/>
        </w:rPr>
        <w:t>(</w:t>
      </w:r>
      <w:r w:rsidRPr="00463722">
        <w:rPr>
          <w:rFonts w:ascii="Times New Roman" w:hAnsi="Times New Roman" w:cs="Times New Roman"/>
          <w:sz w:val="28"/>
          <w:szCs w:val="28"/>
        </w:rPr>
        <w:t>ходить, бегать</w:t>
      </w:r>
      <w:r w:rsidR="0072430F" w:rsidRPr="00463722">
        <w:rPr>
          <w:rFonts w:ascii="Times New Roman" w:hAnsi="Times New Roman" w:cs="Times New Roman"/>
          <w:sz w:val="28"/>
          <w:szCs w:val="28"/>
        </w:rPr>
        <w:t>)</w:t>
      </w:r>
      <w:r w:rsidRPr="00463722">
        <w:rPr>
          <w:rFonts w:ascii="Times New Roman" w:hAnsi="Times New Roman" w:cs="Times New Roman"/>
          <w:sz w:val="28"/>
          <w:szCs w:val="28"/>
        </w:rPr>
        <w:t xml:space="preserve">, но не умеет </w:t>
      </w:r>
      <w:r w:rsidR="0072430F" w:rsidRPr="00463722">
        <w:rPr>
          <w:rFonts w:ascii="Times New Roman" w:hAnsi="Times New Roman" w:cs="Times New Roman"/>
          <w:sz w:val="28"/>
          <w:szCs w:val="28"/>
        </w:rPr>
        <w:t>(</w:t>
      </w:r>
      <w:r w:rsidRPr="00463722">
        <w:rPr>
          <w:rFonts w:ascii="Times New Roman" w:hAnsi="Times New Roman" w:cs="Times New Roman"/>
          <w:sz w:val="28"/>
          <w:szCs w:val="28"/>
        </w:rPr>
        <w:t>летать</w:t>
      </w:r>
      <w:r w:rsidR="0072430F" w:rsidRPr="00463722">
        <w:rPr>
          <w:rFonts w:ascii="Times New Roman" w:hAnsi="Times New Roman" w:cs="Times New Roman"/>
          <w:sz w:val="28"/>
          <w:szCs w:val="28"/>
        </w:rPr>
        <w:t>)</w:t>
      </w:r>
      <w:r w:rsidRPr="00463722">
        <w:rPr>
          <w:rFonts w:ascii="Times New Roman" w:hAnsi="Times New Roman" w:cs="Times New Roman"/>
          <w:sz w:val="28"/>
          <w:szCs w:val="28"/>
        </w:rPr>
        <w:t>»</w:t>
      </w:r>
      <w:r w:rsidR="0072430F" w:rsidRPr="00463722">
        <w:rPr>
          <w:rFonts w:ascii="Times New Roman" w:hAnsi="Times New Roman" w:cs="Times New Roman"/>
          <w:sz w:val="28"/>
          <w:szCs w:val="28"/>
        </w:rPr>
        <w:t xml:space="preserve">; речевыми упражнениями с пройденной лексикой, например, упражнение с изображениями-стимулами. </w:t>
      </w:r>
    </w:p>
    <w:p w14:paraId="4BDF2419" w14:textId="1686627E" w:rsidR="0072430F" w:rsidRPr="00463722" w:rsidRDefault="0072430F" w:rsidP="006A1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22">
        <w:rPr>
          <w:rFonts w:ascii="Times New Roman" w:hAnsi="Times New Roman" w:cs="Times New Roman"/>
          <w:sz w:val="28"/>
          <w:szCs w:val="28"/>
        </w:rPr>
        <w:t xml:space="preserve">По завершении разработки и апробации данного </w:t>
      </w:r>
      <w:r w:rsidR="00AA6317" w:rsidRPr="00463722">
        <w:rPr>
          <w:rFonts w:ascii="Times New Roman" w:hAnsi="Times New Roman" w:cs="Times New Roman"/>
          <w:sz w:val="28"/>
          <w:szCs w:val="28"/>
        </w:rPr>
        <w:t>урока</w:t>
      </w:r>
      <w:r w:rsidRPr="00463722">
        <w:rPr>
          <w:rFonts w:ascii="Times New Roman" w:hAnsi="Times New Roman" w:cs="Times New Roman"/>
          <w:sz w:val="28"/>
          <w:szCs w:val="28"/>
        </w:rPr>
        <w:t xml:space="preserve"> следующим этапом мы ставим перед собой цель подготовить учебный фильм на основе нового художественного фильма «Вызов»</w:t>
      </w:r>
      <w:r w:rsidR="007E65C8" w:rsidRPr="00463722">
        <w:rPr>
          <w:rFonts w:ascii="Times New Roman" w:hAnsi="Times New Roman" w:cs="Times New Roman"/>
          <w:sz w:val="28"/>
          <w:szCs w:val="28"/>
        </w:rPr>
        <w:t xml:space="preserve">, и затем подготовить для просмотра студентами-иностранцами научно-популярный фильм о космосе. </w:t>
      </w:r>
      <w:r w:rsidR="00AA6317" w:rsidRPr="00463722">
        <w:rPr>
          <w:rFonts w:ascii="Times New Roman" w:hAnsi="Times New Roman" w:cs="Times New Roman"/>
          <w:sz w:val="28"/>
          <w:szCs w:val="28"/>
        </w:rPr>
        <w:t>Кроме того, мы планируем адаптировать задания для детей школьного возраста и провести эксперимент — показ данного мультфильма в Узбекистане.</w:t>
      </w:r>
    </w:p>
    <w:p w14:paraId="4A78BE14" w14:textId="77777777" w:rsidR="007E65C8" w:rsidRPr="00463722" w:rsidRDefault="007E65C8" w:rsidP="0046372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722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1520EDCB" w14:textId="19F87FAE" w:rsidR="007E65C8" w:rsidRPr="008D2155" w:rsidRDefault="007E65C8" w:rsidP="006A12E3">
      <w:pPr>
        <w:pStyle w:val="a5"/>
        <w:keepNext/>
        <w:keepLines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155">
        <w:rPr>
          <w:rFonts w:ascii="Times New Roman" w:hAnsi="Times New Roman" w:cs="Times New Roman"/>
          <w:sz w:val="28"/>
          <w:szCs w:val="28"/>
        </w:rPr>
        <w:t>Русский язык как иностранный в системе подготовительных отделений российских вузов</w:t>
      </w:r>
      <w:r w:rsidR="006A12E3" w:rsidRPr="008D2155">
        <w:rPr>
          <w:rFonts w:ascii="Times New Roman" w:hAnsi="Times New Roman" w:cs="Times New Roman"/>
          <w:sz w:val="28"/>
          <w:szCs w:val="28"/>
        </w:rPr>
        <w:t xml:space="preserve"> </w:t>
      </w:r>
      <w:r w:rsidR="006A12E3" w:rsidRPr="008D2155">
        <w:rPr>
          <w:rFonts w:ascii="Times New Roman" w:eastAsia="Calibri" w:hAnsi="Times New Roman" w:cs="Times New Roman"/>
          <w:sz w:val="28"/>
          <w:szCs w:val="28"/>
        </w:rPr>
        <w:t>[Текст]</w:t>
      </w:r>
      <w:r w:rsidRPr="008D2155">
        <w:rPr>
          <w:rFonts w:ascii="Times New Roman" w:hAnsi="Times New Roman" w:cs="Times New Roman"/>
          <w:sz w:val="28"/>
          <w:szCs w:val="28"/>
        </w:rPr>
        <w:t xml:space="preserve">: </w:t>
      </w:r>
      <w:r w:rsidR="004F18B5" w:rsidRPr="008D2155">
        <w:rPr>
          <w:rFonts w:ascii="Times New Roman" w:hAnsi="Times New Roman" w:cs="Times New Roman"/>
          <w:sz w:val="28"/>
          <w:szCs w:val="28"/>
        </w:rPr>
        <w:t>с</w:t>
      </w:r>
      <w:r w:rsidRPr="008D2155">
        <w:rPr>
          <w:rFonts w:ascii="Times New Roman" w:hAnsi="Times New Roman" w:cs="Times New Roman"/>
          <w:sz w:val="28"/>
          <w:szCs w:val="28"/>
        </w:rPr>
        <w:t xml:space="preserve">борник информационно-аналитических материалов / Науч. ред. Л.А. Вербицкая; сост. А.В. </w:t>
      </w:r>
      <w:proofErr w:type="spellStart"/>
      <w:r w:rsidRPr="008D2155">
        <w:rPr>
          <w:rFonts w:ascii="Times New Roman" w:hAnsi="Times New Roman" w:cs="Times New Roman"/>
          <w:sz w:val="28"/>
          <w:szCs w:val="28"/>
        </w:rPr>
        <w:t>Коротышев</w:t>
      </w:r>
      <w:proofErr w:type="spellEnd"/>
      <w:r w:rsidRPr="008D2155">
        <w:rPr>
          <w:rFonts w:ascii="Times New Roman" w:hAnsi="Times New Roman" w:cs="Times New Roman"/>
          <w:sz w:val="28"/>
          <w:szCs w:val="28"/>
        </w:rPr>
        <w:t>.</w:t>
      </w:r>
      <w:r w:rsidR="004F18B5" w:rsidRPr="008D2155">
        <w:rPr>
          <w:rFonts w:ascii="Times New Roman" w:hAnsi="Times New Roman" w:cs="Times New Roman"/>
          <w:sz w:val="28"/>
          <w:szCs w:val="28"/>
        </w:rPr>
        <w:t xml:space="preserve"> -</w:t>
      </w:r>
      <w:r w:rsidRPr="008D2155">
        <w:rPr>
          <w:rFonts w:ascii="Times New Roman" w:hAnsi="Times New Roman" w:cs="Times New Roman"/>
          <w:sz w:val="28"/>
          <w:szCs w:val="28"/>
        </w:rPr>
        <w:t xml:space="preserve"> СПб.: РОПРЯЛ, 2017. </w:t>
      </w:r>
      <w:r w:rsidR="004F18B5" w:rsidRPr="008D2155">
        <w:rPr>
          <w:rFonts w:ascii="Times New Roman" w:hAnsi="Times New Roman" w:cs="Times New Roman"/>
          <w:sz w:val="28"/>
          <w:szCs w:val="28"/>
        </w:rPr>
        <w:t>-</w:t>
      </w:r>
      <w:r w:rsidRPr="008D2155">
        <w:rPr>
          <w:rFonts w:ascii="Times New Roman" w:hAnsi="Times New Roman" w:cs="Times New Roman"/>
          <w:sz w:val="28"/>
          <w:szCs w:val="28"/>
        </w:rPr>
        <w:t xml:space="preserve"> 116 с.</w:t>
      </w:r>
    </w:p>
    <w:p w14:paraId="2B4F4722" w14:textId="0FADED63" w:rsidR="007E65C8" w:rsidRPr="008D2155" w:rsidRDefault="007E65C8" w:rsidP="006A12E3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155">
        <w:rPr>
          <w:rFonts w:ascii="Times New Roman" w:hAnsi="Times New Roman" w:cs="Times New Roman"/>
          <w:sz w:val="28"/>
          <w:szCs w:val="28"/>
        </w:rPr>
        <w:t>Смирнова</w:t>
      </w:r>
      <w:r w:rsidR="004F18B5" w:rsidRPr="008D2155">
        <w:rPr>
          <w:rFonts w:ascii="Times New Roman" w:hAnsi="Times New Roman" w:cs="Times New Roman"/>
          <w:sz w:val="28"/>
          <w:szCs w:val="28"/>
        </w:rPr>
        <w:t>,</w:t>
      </w:r>
      <w:r w:rsidRPr="008D2155">
        <w:rPr>
          <w:rFonts w:ascii="Times New Roman" w:hAnsi="Times New Roman" w:cs="Times New Roman"/>
          <w:sz w:val="28"/>
          <w:szCs w:val="28"/>
        </w:rPr>
        <w:t xml:space="preserve"> Е.С. Короткие аутентичные видеоматериалы на занятиях РКИ </w:t>
      </w:r>
      <w:r w:rsidR="004F18B5" w:rsidRPr="008D2155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8D2155">
        <w:rPr>
          <w:rFonts w:ascii="Times New Roman" w:hAnsi="Times New Roman" w:cs="Times New Roman"/>
          <w:sz w:val="28"/>
          <w:szCs w:val="28"/>
        </w:rPr>
        <w:t xml:space="preserve">/ </w:t>
      </w:r>
      <w:r w:rsidR="004F18B5" w:rsidRPr="008D2155">
        <w:rPr>
          <w:rFonts w:ascii="Times New Roman" w:hAnsi="Times New Roman" w:cs="Times New Roman"/>
          <w:sz w:val="28"/>
          <w:szCs w:val="28"/>
        </w:rPr>
        <w:t xml:space="preserve">Е.С. Смирнова // </w:t>
      </w:r>
      <w:r w:rsidRPr="008D2155">
        <w:rPr>
          <w:rFonts w:ascii="Times New Roman" w:hAnsi="Times New Roman" w:cs="Times New Roman"/>
          <w:sz w:val="28"/>
          <w:szCs w:val="28"/>
        </w:rPr>
        <w:t xml:space="preserve">Проблемы модернизации современного высшего образования: лингвистические аспекты: материалы II Международной научно-практической конференции (20 мая 2016). </w:t>
      </w:r>
      <w:r w:rsidR="004F18B5" w:rsidRPr="008D2155">
        <w:rPr>
          <w:rFonts w:ascii="Times New Roman" w:hAnsi="Times New Roman" w:cs="Times New Roman"/>
          <w:sz w:val="28"/>
          <w:szCs w:val="28"/>
        </w:rPr>
        <w:t xml:space="preserve">- </w:t>
      </w:r>
      <w:r w:rsidRPr="008D2155">
        <w:rPr>
          <w:rFonts w:ascii="Times New Roman" w:hAnsi="Times New Roman" w:cs="Times New Roman"/>
          <w:sz w:val="28"/>
          <w:szCs w:val="28"/>
        </w:rPr>
        <w:t xml:space="preserve">Омск: Изд-во </w:t>
      </w:r>
      <w:r w:rsidR="004F18B5" w:rsidRPr="008D215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D2155">
        <w:rPr>
          <w:rFonts w:ascii="Times New Roman" w:hAnsi="Times New Roman" w:cs="Times New Roman"/>
          <w:sz w:val="28"/>
          <w:szCs w:val="28"/>
        </w:rPr>
        <w:t>Ипполитова</w:t>
      </w:r>
      <w:proofErr w:type="spellEnd"/>
      <w:r w:rsidR="004F18B5" w:rsidRPr="008D2155">
        <w:rPr>
          <w:rFonts w:ascii="Times New Roman" w:hAnsi="Times New Roman" w:cs="Times New Roman"/>
          <w:sz w:val="28"/>
          <w:szCs w:val="28"/>
        </w:rPr>
        <w:t>»</w:t>
      </w:r>
      <w:r w:rsidRPr="008D2155">
        <w:rPr>
          <w:rFonts w:ascii="Times New Roman" w:hAnsi="Times New Roman" w:cs="Times New Roman"/>
          <w:sz w:val="28"/>
          <w:szCs w:val="28"/>
        </w:rPr>
        <w:t xml:space="preserve">, ОАБИИ, 2016. </w:t>
      </w:r>
      <w:r w:rsidR="004F18B5" w:rsidRPr="008D2155">
        <w:rPr>
          <w:rFonts w:ascii="Times New Roman" w:hAnsi="Times New Roman" w:cs="Times New Roman"/>
          <w:sz w:val="28"/>
          <w:szCs w:val="28"/>
        </w:rPr>
        <w:t xml:space="preserve">- </w:t>
      </w:r>
      <w:r w:rsidRPr="008D2155">
        <w:rPr>
          <w:rFonts w:ascii="Times New Roman" w:hAnsi="Times New Roman" w:cs="Times New Roman"/>
          <w:sz w:val="28"/>
          <w:szCs w:val="28"/>
        </w:rPr>
        <w:t>С. 225-229.</w:t>
      </w:r>
    </w:p>
    <w:p w14:paraId="1BCD16DF" w14:textId="3608BE72" w:rsidR="007E65C8" w:rsidRPr="008D2155" w:rsidRDefault="004F18B5" w:rsidP="004F18B5">
      <w:pPr>
        <w:pStyle w:val="a5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155">
        <w:rPr>
          <w:rFonts w:ascii="Times New Roman" w:hAnsi="Times New Roman" w:cs="Times New Roman"/>
          <w:sz w:val="28"/>
          <w:szCs w:val="28"/>
        </w:rPr>
        <w:t xml:space="preserve">Цыренова, М.И. Использование короткометражных фильмов на занятиях по РКИ вне языковой среды </w:t>
      </w:r>
      <w:r w:rsidRPr="008D2155">
        <w:rPr>
          <w:rFonts w:ascii="Times New Roman" w:eastAsia="Calibri" w:hAnsi="Times New Roman" w:cs="Times New Roman"/>
          <w:sz w:val="28"/>
          <w:szCs w:val="28"/>
        </w:rPr>
        <w:t xml:space="preserve">[Текст] </w:t>
      </w:r>
      <w:r w:rsidRPr="008D2155">
        <w:rPr>
          <w:rFonts w:ascii="Times New Roman" w:hAnsi="Times New Roman" w:cs="Times New Roman"/>
          <w:sz w:val="28"/>
          <w:szCs w:val="28"/>
        </w:rPr>
        <w:t xml:space="preserve">/ М. И. Цыренова // Когнитивные стратегии филологического образования в России и за рубежом : Сборник научных статей Всероссийской научно-практической конференции с международным участием, посвященной 130-летию со дня рождения Н. С. Трубецкого, проведенной в рамках научно-педагогического симпозиума «Образ России в международном образовательном пространстве: евро-азиатский вектор», Екатеринбург, </w:t>
      </w:r>
      <w:proofErr w:type="spellStart"/>
      <w:r w:rsidRPr="008D2155">
        <w:rPr>
          <w:rFonts w:ascii="Times New Roman" w:hAnsi="Times New Roman" w:cs="Times New Roman"/>
          <w:sz w:val="28"/>
          <w:szCs w:val="28"/>
        </w:rPr>
        <w:t>Чанчунь</w:t>
      </w:r>
      <w:proofErr w:type="spellEnd"/>
      <w:r w:rsidRPr="008D2155">
        <w:rPr>
          <w:rFonts w:ascii="Times New Roman" w:hAnsi="Times New Roman" w:cs="Times New Roman"/>
          <w:sz w:val="28"/>
          <w:szCs w:val="28"/>
        </w:rPr>
        <w:t xml:space="preserve">, Ош, 27–28 ноября 2020 года. Том II. </w:t>
      </w:r>
      <w:r w:rsidR="00556718" w:rsidRPr="008D2155">
        <w:rPr>
          <w:rFonts w:ascii="Times New Roman" w:hAnsi="Times New Roman" w:cs="Times New Roman"/>
          <w:sz w:val="28"/>
          <w:szCs w:val="28"/>
        </w:rPr>
        <w:t>-</w:t>
      </w:r>
      <w:r w:rsidRPr="008D2155">
        <w:rPr>
          <w:rFonts w:ascii="Times New Roman" w:hAnsi="Times New Roman" w:cs="Times New Roman"/>
          <w:sz w:val="28"/>
          <w:szCs w:val="28"/>
        </w:rPr>
        <w:t xml:space="preserve"> Екатеринбург: Уральский государственный педагогический университет, 2020. </w:t>
      </w:r>
      <w:r w:rsidR="00556718" w:rsidRPr="008D2155">
        <w:rPr>
          <w:rFonts w:ascii="Times New Roman" w:hAnsi="Times New Roman" w:cs="Times New Roman"/>
          <w:sz w:val="28"/>
          <w:szCs w:val="28"/>
        </w:rPr>
        <w:t>-</w:t>
      </w:r>
      <w:r w:rsidRPr="008D2155">
        <w:rPr>
          <w:rFonts w:ascii="Times New Roman" w:hAnsi="Times New Roman" w:cs="Times New Roman"/>
          <w:sz w:val="28"/>
          <w:szCs w:val="28"/>
        </w:rPr>
        <w:t xml:space="preserve"> С. 210-215.</w:t>
      </w:r>
    </w:p>
    <w:sectPr w:rsidR="007E65C8" w:rsidRPr="008D2155" w:rsidSect="004637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9A3"/>
    <w:multiLevelType w:val="hybridMultilevel"/>
    <w:tmpl w:val="72580C6C"/>
    <w:lvl w:ilvl="0" w:tplc="09AA2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4CE4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1C95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701C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A7B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FAE1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F087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84F8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C6A0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23D5A51"/>
    <w:multiLevelType w:val="hybridMultilevel"/>
    <w:tmpl w:val="D6227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7240E5"/>
    <w:multiLevelType w:val="hybridMultilevel"/>
    <w:tmpl w:val="8EE6B00E"/>
    <w:lvl w:ilvl="0" w:tplc="81B2F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8294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DCCB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FE2A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6CA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AA80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E49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C4C2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AA60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E0249"/>
    <w:multiLevelType w:val="hybridMultilevel"/>
    <w:tmpl w:val="D65C0AA4"/>
    <w:lvl w:ilvl="0" w:tplc="701A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BE11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F21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0AA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62A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DEE7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664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876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1C0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716FFC"/>
    <w:multiLevelType w:val="hybridMultilevel"/>
    <w:tmpl w:val="C122D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56906"/>
    <w:multiLevelType w:val="hybridMultilevel"/>
    <w:tmpl w:val="94366E02"/>
    <w:lvl w:ilvl="0" w:tplc="E1FAE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226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2CF8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E287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0A8C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846F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D06A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F263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8465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321080"/>
    <w:multiLevelType w:val="hybridMultilevel"/>
    <w:tmpl w:val="49C4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30AC1"/>
    <w:multiLevelType w:val="hybridMultilevel"/>
    <w:tmpl w:val="A13A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3675F"/>
    <w:multiLevelType w:val="hybridMultilevel"/>
    <w:tmpl w:val="064C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27004"/>
    <w:multiLevelType w:val="hybridMultilevel"/>
    <w:tmpl w:val="D6227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84414B"/>
    <w:multiLevelType w:val="hybridMultilevel"/>
    <w:tmpl w:val="237EF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337151">
    <w:abstractNumId w:val="5"/>
  </w:num>
  <w:num w:numId="2" w16cid:durableId="1553924191">
    <w:abstractNumId w:val="3"/>
  </w:num>
  <w:num w:numId="3" w16cid:durableId="606422527">
    <w:abstractNumId w:val="2"/>
  </w:num>
  <w:num w:numId="4" w16cid:durableId="1104619275">
    <w:abstractNumId w:val="6"/>
  </w:num>
  <w:num w:numId="5" w16cid:durableId="1774746804">
    <w:abstractNumId w:val="7"/>
  </w:num>
  <w:num w:numId="6" w16cid:durableId="42607365">
    <w:abstractNumId w:val="4"/>
  </w:num>
  <w:num w:numId="7" w16cid:durableId="179661992">
    <w:abstractNumId w:val="8"/>
  </w:num>
  <w:num w:numId="8" w16cid:durableId="1079059316">
    <w:abstractNumId w:val="0"/>
  </w:num>
  <w:num w:numId="9" w16cid:durableId="379014400">
    <w:abstractNumId w:val="10"/>
  </w:num>
  <w:num w:numId="10" w16cid:durableId="1343123941">
    <w:abstractNumId w:val="9"/>
  </w:num>
  <w:num w:numId="11" w16cid:durableId="87434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46"/>
    <w:rsid w:val="0006402B"/>
    <w:rsid w:val="000F5851"/>
    <w:rsid w:val="00140319"/>
    <w:rsid w:val="00236BAE"/>
    <w:rsid w:val="0027684F"/>
    <w:rsid w:val="002A153B"/>
    <w:rsid w:val="003302DE"/>
    <w:rsid w:val="00375677"/>
    <w:rsid w:val="00463722"/>
    <w:rsid w:val="004B52FB"/>
    <w:rsid w:val="004F18B5"/>
    <w:rsid w:val="004F3738"/>
    <w:rsid w:val="00556718"/>
    <w:rsid w:val="005747C4"/>
    <w:rsid w:val="0058618F"/>
    <w:rsid w:val="005E0C70"/>
    <w:rsid w:val="005F405E"/>
    <w:rsid w:val="0063072C"/>
    <w:rsid w:val="0064095A"/>
    <w:rsid w:val="0064424A"/>
    <w:rsid w:val="006549DD"/>
    <w:rsid w:val="006A12E3"/>
    <w:rsid w:val="006A4156"/>
    <w:rsid w:val="0072430F"/>
    <w:rsid w:val="0074532A"/>
    <w:rsid w:val="007E65C8"/>
    <w:rsid w:val="00800AF4"/>
    <w:rsid w:val="008344B0"/>
    <w:rsid w:val="0086278C"/>
    <w:rsid w:val="008801A3"/>
    <w:rsid w:val="008D2155"/>
    <w:rsid w:val="008E2016"/>
    <w:rsid w:val="009619E1"/>
    <w:rsid w:val="00971299"/>
    <w:rsid w:val="009C075C"/>
    <w:rsid w:val="009C4651"/>
    <w:rsid w:val="009E2946"/>
    <w:rsid w:val="00A036EA"/>
    <w:rsid w:val="00A44435"/>
    <w:rsid w:val="00AA6317"/>
    <w:rsid w:val="00AB6707"/>
    <w:rsid w:val="00B04DB7"/>
    <w:rsid w:val="00B25DB4"/>
    <w:rsid w:val="00B35329"/>
    <w:rsid w:val="00B73515"/>
    <w:rsid w:val="00CA0088"/>
    <w:rsid w:val="00D11BE5"/>
    <w:rsid w:val="00E57FFE"/>
    <w:rsid w:val="00F15B18"/>
    <w:rsid w:val="00F32065"/>
    <w:rsid w:val="00F3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78EA9"/>
  <w15:chartTrackingRefBased/>
  <w15:docId w15:val="{4BFB942C-AF50-42CC-8D81-94AF5B3D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2946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9E2946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D11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52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0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9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0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1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0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2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0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2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8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3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Токарева Юлия Валерьевна</cp:lastModifiedBy>
  <cp:revision>13</cp:revision>
  <dcterms:created xsi:type="dcterms:W3CDTF">2023-05-17T14:38:00Z</dcterms:created>
  <dcterms:modified xsi:type="dcterms:W3CDTF">2023-06-08T18:36:00Z</dcterms:modified>
</cp:coreProperties>
</file>